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《实验室准入安全承诺书》、《实验室预约申请&amp;管理员认定》、《实验室防疫入室登记》填写说明</w:t>
      </w:r>
      <w:bookmarkEnd w:id="0"/>
    </w:p>
    <w:p>
      <w:pPr>
        <w:ind w:firstLine="640" w:firstLineChars="20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1.申请加入“企业微信-上海海洋大学”</w:t>
      </w:r>
    </w:p>
    <w:p>
      <w:pPr>
        <w:jc w:val="center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drawing>
          <wp:inline distT="0" distB="0" distL="114300" distR="114300">
            <wp:extent cx="5614035" cy="4790440"/>
            <wp:effectExtent l="9525" t="9525" r="15240" b="15875"/>
            <wp:docPr id="16" name="图片 16" descr="15872073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8720737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479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2.三者关系与填写说明</w:t>
      </w:r>
    </w:p>
    <w:p>
      <w:pPr>
        <w:jc w:val="center"/>
        <w:rPr>
          <w:rFonts w:hint="eastAsia" w:ascii="仿宋" w:hAnsi="仿宋" w:eastAsia="仿宋" w:cs="仿宋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drawing>
          <wp:inline distT="0" distB="0" distL="114300" distR="114300">
            <wp:extent cx="5569585" cy="3976370"/>
            <wp:effectExtent l="9525" t="9525" r="13970" b="22225"/>
            <wp:docPr id="4" name="图片 4" descr="防疫管控方案流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防疫管控方案流程4"/>
                    <pic:cNvPicPr>
                      <a:picLocks noChangeAspect="1"/>
                    </pic:cNvPicPr>
                  </pic:nvPicPr>
                  <pic:blipFill>
                    <a:blip r:embed="rId5"/>
                    <a:srcRect l="4489" t="6568" r="3438" b="7250"/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3976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3.进入路劲</w:t>
      </w:r>
    </w:p>
    <w:p>
      <w:pPr>
        <w:ind w:firstLine="640" w:firstLineChars="20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“企业微信—上海海洋大学”→“工作台”→“简道云应用搭建”→“实验室与设备管理处”→“疫情期间实验室管控”</w:t>
      </w:r>
    </w:p>
    <w:p>
      <w:pPr>
        <w:jc w:val="center"/>
        <w:rPr>
          <w:rFonts w:ascii="仿宋" w:hAnsi="仿宋" w:cs="仿宋"/>
          <w:szCs w:val="32"/>
        </w:rPr>
      </w:pPr>
      <w:r>
        <w:drawing>
          <wp:inline distT="0" distB="0" distL="114300" distR="114300">
            <wp:extent cx="1478915" cy="3204210"/>
            <wp:effectExtent l="9525" t="9525" r="20320" b="1714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204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80185" cy="3204210"/>
            <wp:effectExtent l="9525" t="9525" r="19050" b="1714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204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80185" cy="3204210"/>
            <wp:effectExtent l="9525" t="9525" r="19050" b="1714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3204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0B83"/>
    <w:rsid w:val="03C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2020-04-29T06:44:00Z</dcterms:created>
  <dc:creator>一念花开</dc:creator>
  <cp:lastModifiedBy>一念花开</cp:lastModifiedBy>
  <dcterms:modified xsi:type="dcterms:W3CDTF">2020-04-29T06:44:58Z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